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2BB" w:rsidRPr="00654B48" w:rsidRDefault="006412BB" w:rsidP="006412BB">
      <w:pPr>
        <w:spacing w:line="276" w:lineRule="auto"/>
        <w:jc w:val="both"/>
        <w:rPr>
          <w:b/>
          <w:sz w:val="22"/>
          <w:szCs w:val="22"/>
        </w:rPr>
      </w:pPr>
      <w:r w:rsidRPr="00654B48">
        <w:rPr>
          <w:b/>
          <w:sz w:val="22"/>
          <w:szCs w:val="22"/>
        </w:rPr>
        <w:t>ÖZELLİKLERİ</w:t>
      </w:r>
    </w:p>
    <w:p w:rsidR="006412BB" w:rsidRPr="00654B48" w:rsidRDefault="00C13E8C" w:rsidP="006412BB">
      <w:pPr>
        <w:spacing w:line="276" w:lineRule="auto"/>
        <w:jc w:val="both"/>
        <w:rPr>
          <w:sz w:val="22"/>
          <w:szCs w:val="22"/>
        </w:rPr>
      </w:pPr>
      <w:r>
        <w:rPr>
          <w:sz w:val="22"/>
          <w:szCs w:val="22"/>
        </w:rPr>
        <w:t>657 Sayılı Kanunda yer a</w:t>
      </w:r>
      <w:bookmarkStart w:id="0" w:name="_GoBack"/>
      <w:bookmarkEnd w:id="0"/>
      <w:r w:rsidR="006412BB" w:rsidRPr="00654B48">
        <w:rPr>
          <w:sz w:val="22"/>
          <w:szCs w:val="22"/>
        </w:rPr>
        <w:t>lmaktadır.</w:t>
      </w:r>
    </w:p>
    <w:p w:rsidR="006412BB" w:rsidRPr="00654B48" w:rsidRDefault="006412BB" w:rsidP="006412BB">
      <w:pPr>
        <w:spacing w:line="276" w:lineRule="auto"/>
        <w:jc w:val="both"/>
        <w:rPr>
          <w:sz w:val="22"/>
          <w:szCs w:val="22"/>
        </w:rPr>
      </w:pPr>
    </w:p>
    <w:p w:rsidR="006412BB" w:rsidRPr="00654B48" w:rsidRDefault="006412BB" w:rsidP="006412BB">
      <w:pPr>
        <w:spacing w:line="276" w:lineRule="auto"/>
        <w:jc w:val="both"/>
        <w:rPr>
          <w:b/>
          <w:sz w:val="22"/>
          <w:szCs w:val="22"/>
        </w:rPr>
      </w:pPr>
      <w:r w:rsidRPr="00654B48">
        <w:rPr>
          <w:b/>
          <w:sz w:val="22"/>
          <w:szCs w:val="22"/>
        </w:rPr>
        <w:t>GÖREVLERİ</w:t>
      </w:r>
    </w:p>
    <w:p w:rsidR="006412BB" w:rsidRPr="00654B48" w:rsidRDefault="006412BB" w:rsidP="006412BB">
      <w:pPr>
        <w:spacing w:line="276" w:lineRule="auto"/>
        <w:jc w:val="both"/>
        <w:rPr>
          <w:sz w:val="22"/>
          <w:szCs w:val="22"/>
        </w:rPr>
      </w:pPr>
    </w:p>
    <w:p w:rsidR="00E93C30" w:rsidRPr="00AD0703" w:rsidRDefault="00AD0703" w:rsidP="00AD0703">
      <w:pPr>
        <w:spacing w:line="276" w:lineRule="auto"/>
        <w:jc w:val="both"/>
        <w:rPr>
          <w:sz w:val="22"/>
          <w:szCs w:val="22"/>
        </w:rPr>
      </w:pPr>
      <w:r>
        <w:rPr>
          <w:sz w:val="22"/>
          <w:szCs w:val="22"/>
        </w:rPr>
        <w:t>1-</w:t>
      </w:r>
      <w:r w:rsidR="006412BB" w:rsidRPr="00AD0703">
        <w:rPr>
          <w:sz w:val="22"/>
          <w:szCs w:val="22"/>
        </w:rPr>
        <w:t xml:space="preserve">Hayvan Hastanesi’nde Dekanlık veya Başhekimlik tarafından verilen idari veya klinik görevleri yerine getirir. </w:t>
      </w:r>
    </w:p>
    <w:p w:rsidR="006412BB" w:rsidRPr="00AD0703" w:rsidRDefault="006412BB" w:rsidP="00AD0703">
      <w:pPr>
        <w:spacing w:line="276" w:lineRule="auto"/>
        <w:jc w:val="both"/>
        <w:rPr>
          <w:sz w:val="22"/>
          <w:szCs w:val="22"/>
        </w:rPr>
      </w:pPr>
      <w:r w:rsidRPr="00AD0703">
        <w:rPr>
          <w:sz w:val="22"/>
          <w:szCs w:val="22"/>
        </w:rPr>
        <w:t xml:space="preserve">2- Klinik görevler yerine getirilirken klinik kıyafeti giymelidir. </w:t>
      </w:r>
    </w:p>
    <w:p w:rsidR="006412BB" w:rsidRPr="00654B48" w:rsidRDefault="006412BB" w:rsidP="006412BB">
      <w:pPr>
        <w:spacing w:line="276" w:lineRule="auto"/>
        <w:jc w:val="both"/>
        <w:rPr>
          <w:sz w:val="22"/>
          <w:szCs w:val="22"/>
        </w:rPr>
      </w:pPr>
      <w:r w:rsidRPr="00654B48">
        <w:rPr>
          <w:sz w:val="22"/>
          <w:szCs w:val="22"/>
        </w:rPr>
        <w:t xml:space="preserve">3- Nöbetçi </w:t>
      </w:r>
      <w:proofErr w:type="spellStart"/>
      <w:r w:rsidRPr="00654B48">
        <w:rPr>
          <w:sz w:val="22"/>
          <w:szCs w:val="22"/>
        </w:rPr>
        <w:t>triaj</w:t>
      </w:r>
      <w:proofErr w:type="spellEnd"/>
      <w:r w:rsidRPr="00654B48">
        <w:rPr>
          <w:sz w:val="22"/>
          <w:szCs w:val="22"/>
        </w:rPr>
        <w:t xml:space="preserve"> hekimine gelen hastayı haber vermek.</w:t>
      </w:r>
    </w:p>
    <w:p w:rsidR="006412BB" w:rsidRPr="00654B48" w:rsidRDefault="006412BB" w:rsidP="006412BB">
      <w:pPr>
        <w:spacing w:line="276" w:lineRule="auto"/>
        <w:jc w:val="both"/>
        <w:rPr>
          <w:sz w:val="22"/>
          <w:szCs w:val="22"/>
        </w:rPr>
      </w:pPr>
      <w:r w:rsidRPr="00654B48">
        <w:rPr>
          <w:sz w:val="22"/>
          <w:szCs w:val="22"/>
        </w:rPr>
        <w:t xml:space="preserve">4- Hasta hayvanlara yapılan; muayene, pansuman, bakım, tıraş, tırnak kesimi, enjeksiyon vb. klinik uygulamalar sırasında Veteriner Hekimlere yardımcı olmak. </w:t>
      </w:r>
    </w:p>
    <w:p w:rsidR="006412BB" w:rsidRPr="00654B48" w:rsidRDefault="006412BB" w:rsidP="006412BB">
      <w:pPr>
        <w:spacing w:line="276" w:lineRule="auto"/>
        <w:jc w:val="both"/>
        <w:rPr>
          <w:sz w:val="22"/>
          <w:szCs w:val="22"/>
        </w:rPr>
      </w:pPr>
      <w:r w:rsidRPr="00654B48">
        <w:rPr>
          <w:sz w:val="22"/>
          <w:szCs w:val="22"/>
        </w:rPr>
        <w:t>5- Hayvan Hastanesi içerisinde kullanılan tüm cihazların listesini oluşturmak. Hastaneye yeni alınan cihazları bu listeye eklemek. Hayvan Hastanesi içerisinde kullanılan ve listelenen tüm cihazların haftalık olarak takibini ve kontrolünü yapmak, çalışır vaziyette olan veya arızalanan cihazları liste üzerinde işaretleyip Sorumlu Yönetici ile birlikte imza altına alarak arşivlemek.</w:t>
      </w:r>
    </w:p>
    <w:p w:rsidR="006412BB" w:rsidRPr="00654B48" w:rsidRDefault="006412BB" w:rsidP="006412BB">
      <w:pPr>
        <w:spacing w:line="276" w:lineRule="auto"/>
        <w:jc w:val="both"/>
        <w:rPr>
          <w:sz w:val="22"/>
          <w:szCs w:val="22"/>
        </w:rPr>
      </w:pPr>
      <w:r w:rsidRPr="00654B48">
        <w:rPr>
          <w:sz w:val="22"/>
          <w:szCs w:val="22"/>
        </w:rPr>
        <w:t xml:space="preserve">6- Arızalanan cihazları Başhekimliğe yazılı olarak bildirmek. </w:t>
      </w:r>
    </w:p>
    <w:p w:rsidR="006412BB" w:rsidRPr="00654B48" w:rsidRDefault="00F111A6" w:rsidP="006412BB">
      <w:pPr>
        <w:pStyle w:val="AralkYok"/>
        <w:spacing w:line="276" w:lineRule="auto"/>
        <w:jc w:val="both"/>
        <w:rPr>
          <w:rFonts w:ascii="Times New Roman" w:hAnsi="Times New Roman"/>
        </w:rPr>
      </w:pPr>
      <w:r>
        <w:rPr>
          <w:rFonts w:ascii="Times New Roman" w:hAnsi="Times New Roman"/>
        </w:rPr>
        <w:t>7-</w:t>
      </w:r>
      <w:r w:rsidR="006412BB" w:rsidRPr="00654B48">
        <w:rPr>
          <w:rFonts w:ascii="Times New Roman" w:hAnsi="Times New Roman"/>
        </w:rPr>
        <w:t xml:space="preserve"> Amirleri tarafından verilecek diğer işleri yapmak.</w:t>
      </w:r>
    </w:p>
    <w:p w:rsidR="005F0C56" w:rsidRPr="006412BB" w:rsidRDefault="005F0C56" w:rsidP="006412BB"/>
    <w:sectPr w:rsidR="005F0C56" w:rsidRPr="006412B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9FB" w:rsidRDefault="006D49FB" w:rsidP="00817441">
      <w:r>
        <w:separator/>
      </w:r>
    </w:p>
  </w:endnote>
  <w:endnote w:type="continuationSeparator" w:id="0">
    <w:p w:rsidR="006D49FB" w:rsidRDefault="006D49FB" w:rsidP="0081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D2E" w:rsidRDefault="00B40D2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4531"/>
      <w:gridCol w:w="4531"/>
    </w:tblGrid>
    <w:tr w:rsidR="00B577DB" w:rsidTr="00B577DB">
      <w:tc>
        <w:tcPr>
          <w:tcW w:w="4531" w:type="dxa"/>
        </w:tcPr>
        <w:p w:rsidR="00B577DB" w:rsidRPr="001430D1" w:rsidRDefault="00B577DB">
          <w:pPr>
            <w:pStyle w:val="AltBilgi"/>
            <w:rPr>
              <w:b/>
            </w:rPr>
          </w:pPr>
          <w:r w:rsidRPr="001430D1">
            <w:rPr>
              <w:b/>
            </w:rPr>
            <w:t>HAZIRLAYAN</w:t>
          </w:r>
        </w:p>
      </w:tc>
      <w:tc>
        <w:tcPr>
          <w:tcW w:w="4531" w:type="dxa"/>
        </w:tcPr>
        <w:p w:rsidR="00B577DB" w:rsidRPr="001430D1" w:rsidRDefault="00B577DB">
          <w:pPr>
            <w:pStyle w:val="AltBilgi"/>
            <w:rPr>
              <w:b/>
            </w:rPr>
          </w:pPr>
          <w:r w:rsidRPr="001430D1">
            <w:rPr>
              <w:b/>
            </w:rPr>
            <w:t>ONAYLAYAN</w:t>
          </w:r>
        </w:p>
      </w:tc>
    </w:tr>
    <w:tr w:rsidR="00B577DB" w:rsidTr="001430D1">
      <w:trPr>
        <w:trHeight w:val="744"/>
      </w:trPr>
      <w:tc>
        <w:tcPr>
          <w:tcW w:w="4531" w:type="dxa"/>
        </w:tcPr>
        <w:p w:rsidR="00B577DB" w:rsidRDefault="00B40D2E">
          <w:pPr>
            <w:pStyle w:val="AltBilgi"/>
          </w:pPr>
          <w:r>
            <w:t>Erdem KAYA (Fakülte Sekreteri)</w:t>
          </w:r>
        </w:p>
      </w:tc>
      <w:tc>
        <w:tcPr>
          <w:tcW w:w="4531" w:type="dxa"/>
        </w:tcPr>
        <w:p w:rsidR="00B577DB" w:rsidRDefault="00B577DB">
          <w:pPr>
            <w:pStyle w:val="AltBilgi"/>
          </w:pPr>
          <w:r>
            <w:t xml:space="preserve">Prof. Dr. </w:t>
          </w:r>
          <w:proofErr w:type="spellStart"/>
          <w:r>
            <w:t>Kazim</w:t>
          </w:r>
          <w:proofErr w:type="spellEnd"/>
          <w:r>
            <w:t xml:space="preserve"> ŞAHİN  (Dekan)</w:t>
          </w:r>
        </w:p>
      </w:tc>
    </w:tr>
  </w:tbl>
  <w:p w:rsidR="00B577DB" w:rsidRDefault="00B577D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D2E" w:rsidRDefault="00B40D2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9FB" w:rsidRDefault="006D49FB" w:rsidP="00817441">
      <w:r>
        <w:separator/>
      </w:r>
    </w:p>
  </w:footnote>
  <w:footnote w:type="continuationSeparator" w:id="0">
    <w:p w:rsidR="006D49FB" w:rsidRDefault="006D49FB" w:rsidP="008174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D2E" w:rsidRDefault="00B40D2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025" w:type="dxa"/>
      <w:tblInd w:w="-431" w:type="dxa"/>
      <w:tblLook w:val="04A0" w:firstRow="1" w:lastRow="0" w:firstColumn="1" w:lastColumn="0" w:noHBand="0" w:noVBand="1"/>
    </w:tblPr>
    <w:tblGrid>
      <w:gridCol w:w="2738"/>
      <w:gridCol w:w="2848"/>
      <w:gridCol w:w="2148"/>
      <w:gridCol w:w="2291"/>
    </w:tblGrid>
    <w:tr w:rsidR="00817441" w:rsidTr="001430D1">
      <w:trPr>
        <w:trHeight w:val="411"/>
      </w:trPr>
      <w:tc>
        <w:tcPr>
          <w:tcW w:w="2738" w:type="dxa"/>
          <w:vMerge w:val="restart"/>
        </w:tcPr>
        <w:p w:rsidR="00817441" w:rsidRDefault="00817441">
          <w:pPr>
            <w:pStyle w:val="stBilgi"/>
          </w:pPr>
          <w:r>
            <w:rPr>
              <w:noProof/>
              <w:lang w:eastAsia="tr-TR"/>
            </w:rPr>
            <w:drawing>
              <wp:inline distT="0" distB="0" distL="0" distR="0" wp14:anchorId="5E1F1E1C" wp14:editId="6AD2FB86">
                <wp:extent cx="1181100" cy="1152525"/>
                <wp:effectExtent l="0" t="0" r="0" b="9525"/>
                <wp:docPr id="1" name="Resim 1" descr="Fırat Üniversitesi Veteriner Fakül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ırat Üniversitesi Veteriner Fakültesi - Vikipe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52525"/>
                        </a:xfrm>
                        <a:prstGeom prst="rect">
                          <a:avLst/>
                        </a:prstGeom>
                        <a:noFill/>
                        <a:ln>
                          <a:noFill/>
                        </a:ln>
                      </pic:spPr>
                    </pic:pic>
                  </a:graphicData>
                </a:graphic>
              </wp:inline>
            </w:drawing>
          </w:r>
        </w:p>
      </w:tc>
      <w:tc>
        <w:tcPr>
          <w:tcW w:w="2848" w:type="dxa"/>
          <w:vMerge w:val="restart"/>
        </w:tcPr>
        <w:p w:rsidR="00B577DB" w:rsidRDefault="00B577DB">
          <w:pPr>
            <w:pStyle w:val="stBilgi"/>
          </w:pPr>
        </w:p>
        <w:p w:rsidR="00B577DB" w:rsidRDefault="00B577DB">
          <w:pPr>
            <w:pStyle w:val="stBilgi"/>
          </w:pPr>
        </w:p>
        <w:p w:rsidR="00817441" w:rsidRPr="00B577DB" w:rsidRDefault="006412BB" w:rsidP="00520C6D">
          <w:pPr>
            <w:pStyle w:val="stBilgi"/>
            <w:jc w:val="center"/>
            <w:rPr>
              <w:b/>
            </w:rPr>
          </w:pPr>
          <w:r>
            <w:rPr>
              <w:b/>
            </w:rPr>
            <w:t>VETERİNER SAĞLIK TEKNİKERİ</w:t>
          </w:r>
          <w:r w:rsidR="00817441" w:rsidRPr="00B577DB">
            <w:rPr>
              <w:b/>
            </w:rPr>
            <w:t xml:space="preserve"> </w:t>
          </w:r>
          <w:r w:rsidR="00520C6D">
            <w:rPr>
              <w:b/>
            </w:rPr>
            <w:t xml:space="preserve">                    </w:t>
          </w:r>
          <w:r w:rsidR="00817441" w:rsidRPr="00B577DB">
            <w:rPr>
              <w:b/>
            </w:rPr>
            <w:t>GÖREV TANIM</w:t>
          </w:r>
          <w:r w:rsidR="00096B0C">
            <w:rPr>
              <w:b/>
            </w:rPr>
            <w:t>I</w:t>
          </w:r>
        </w:p>
      </w:tc>
      <w:tc>
        <w:tcPr>
          <w:tcW w:w="2148" w:type="dxa"/>
        </w:tcPr>
        <w:p w:rsidR="00817441" w:rsidRPr="00B577DB" w:rsidRDefault="00817441">
          <w:pPr>
            <w:pStyle w:val="stBilgi"/>
            <w:rPr>
              <w:b/>
            </w:rPr>
          </w:pPr>
          <w:r w:rsidRPr="00B577DB">
            <w:rPr>
              <w:b/>
            </w:rPr>
            <w:t xml:space="preserve">Doküman </w:t>
          </w:r>
          <w:r w:rsidR="00B577DB" w:rsidRPr="00B577DB">
            <w:rPr>
              <w:b/>
            </w:rPr>
            <w:t>/</w:t>
          </w:r>
          <w:r w:rsidRPr="00B577DB">
            <w:rPr>
              <w:b/>
            </w:rPr>
            <w:t>Bölüm No:</w:t>
          </w:r>
        </w:p>
      </w:tc>
      <w:tc>
        <w:tcPr>
          <w:tcW w:w="2291" w:type="dxa"/>
        </w:tcPr>
        <w:p w:rsidR="00817441" w:rsidRDefault="001430D1">
          <w:pPr>
            <w:pStyle w:val="stBilgi"/>
          </w:pPr>
          <w:r>
            <w:t>FÜ</w:t>
          </w:r>
          <w:r w:rsidR="00F12C29">
            <w:t>V</w:t>
          </w:r>
          <w:r>
            <w:t xml:space="preserve">F DEK. </w:t>
          </w:r>
          <w:proofErr w:type="gramStart"/>
          <w:r>
            <w:t>GT</w:t>
          </w:r>
          <w:r w:rsidR="0071595D">
            <w:t xml:space="preserve">  10</w:t>
          </w:r>
          <w:proofErr w:type="gramEnd"/>
        </w:p>
      </w:tc>
    </w:tr>
    <w:tr w:rsidR="00817441" w:rsidTr="001430D1">
      <w:trPr>
        <w:trHeight w:val="462"/>
      </w:trPr>
      <w:tc>
        <w:tcPr>
          <w:tcW w:w="2738" w:type="dxa"/>
          <w:vMerge/>
        </w:tcPr>
        <w:p w:rsidR="00817441" w:rsidRDefault="00817441">
          <w:pPr>
            <w:pStyle w:val="stBilgi"/>
            <w:rPr>
              <w:noProof/>
            </w:rPr>
          </w:pPr>
        </w:p>
      </w:tc>
      <w:tc>
        <w:tcPr>
          <w:tcW w:w="2848" w:type="dxa"/>
          <w:vMerge/>
        </w:tcPr>
        <w:p w:rsidR="00817441" w:rsidRDefault="00817441">
          <w:pPr>
            <w:pStyle w:val="stBilgi"/>
          </w:pPr>
        </w:p>
      </w:tc>
      <w:tc>
        <w:tcPr>
          <w:tcW w:w="2148" w:type="dxa"/>
        </w:tcPr>
        <w:p w:rsidR="00817441" w:rsidRPr="00B577DB" w:rsidRDefault="00B577DB">
          <w:pPr>
            <w:pStyle w:val="stBilgi"/>
            <w:rPr>
              <w:b/>
            </w:rPr>
          </w:pPr>
          <w:r w:rsidRPr="00B577DB">
            <w:rPr>
              <w:b/>
            </w:rPr>
            <w:t>Yayın Tarihi:</w:t>
          </w:r>
        </w:p>
      </w:tc>
      <w:tc>
        <w:tcPr>
          <w:tcW w:w="2291" w:type="dxa"/>
        </w:tcPr>
        <w:p w:rsidR="00817441" w:rsidRDefault="00817441">
          <w:pPr>
            <w:pStyle w:val="stBilgi"/>
          </w:pPr>
        </w:p>
      </w:tc>
    </w:tr>
    <w:tr w:rsidR="00817441" w:rsidTr="001430D1">
      <w:trPr>
        <w:trHeight w:val="477"/>
      </w:trPr>
      <w:tc>
        <w:tcPr>
          <w:tcW w:w="2738" w:type="dxa"/>
          <w:vMerge/>
        </w:tcPr>
        <w:p w:rsidR="00817441" w:rsidRDefault="00817441">
          <w:pPr>
            <w:pStyle w:val="stBilgi"/>
            <w:rPr>
              <w:noProof/>
            </w:rPr>
          </w:pPr>
        </w:p>
      </w:tc>
      <w:tc>
        <w:tcPr>
          <w:tcW w:w="2848" w:type="dxa"/>
          <w:vMerge/>
        </w:tcPr>
        <w:p w:rsidR="00817441" w:rsidRDefault="00817441">
          <w:pPr>
            <w:pStyle w:val="stBilgi"/>
          </w:pPr>
        </w:p>
      </w:tc>
      <w:tc>
        <w:tcPr>
          <w:tcW w:w="2148" w:type="dxa"/>
        </w:tcPr>
        <w:p w:rsidR="00817441" w:rsidRPr="00B577DB" w:rsidRDefault="00B577DB">
          <w:pPr>
            <w:pStyle w:val="stBilgi"/>
            <w:rPr>
              <w:b/>
            </w:rPr>
          </w:pPr>
          <w:proofErr w:type="spellStart"/>
          <w:r w:rsidRPr="00B577DB">
            <w:rPr>
              <w:b/>
            </w:rPr>
            <w:t>Rev</w:t>
          </w:r>
          <w:proofErr w:type="spellEnd"/>
          <w:r w:rsidRPr="00B577DB">
            <w:rPr>
              <w:b/>
            </w:rPr>
            <w:t>.</w:t>
          </w:r>
          <w:r w:rsidR="00F12C29">
            <w:rPr>
              <w:b/>
            </w:rPr>
            <w:t xml:space="preserve"> </w:t>
          </w:r>
          <w:r w:rsidRPr="00B577DB">
            <w:rPr>
              <w:b/>
            </w:rPr>
            <w:t>Tarihi No:</w:t>
          </w:r>
        </w:p>
      </w:tc>
      <w:tc>
        <w:tcPr>
          <w:tcW w:w="2291" w:type="dxa"/>
        </w:tcPr>
        <w:p w:rsidR="00817441" w:rsidRDefault="0071595D">
          <w:pPr>
            <w:pStyle w:val="stBilgi"/>
          </w:pPr>
          <w:r>
            <w:t>18.04.2025</w:t>
          </w:r>
        </w:p>
      </w:tc>
    </w:tr>
    <w:tr w:rsidR="00817441" w:rsidTr="001430D1">
      <w:trPr>
        <w:trHeight w:val="333"/>
      </w:trPr>
      <w:tc>
        <w:tcPr>
          <w:tcW w:w="2738" w:type="dxa"/>
          <w:vMerge/>
        </w:tcPr>
        <w:p w:rsidR="00817441" w:rsidRDefault="00817441">
          <w:pPr>
            <w:pStyle w:val="stBilgi"/>
            <w:rPr>
              <w:noProof/>
            </w:rPr>
          </w:pPr>
        </w:p>
      </w:tc>
      <w:tc>
        <w:tcPr>
          <w:tcW w:w="2848" w:type="dxa"/>
          <w:vMerge/>
        </w:tcPr>
        <w:p w:rsidR="00817441" w:rsidRDefault="00817441">
          <w:pPr>
            <w:pStyle w:val="stBilgi"/>
          </w:pPr>
        </w:p>
      </w:tc>
      <w:tc>
        <w:tcPr>
          <w:tcW w:w="2148" w:type="dxa"/>
        </w:tcPr>
        <w:p w:rsidR="00817441" w:rsidRPr="00B577DB" w:rsidRDefault="00B577DB">
          <w:pPr>
            <w:pStyle w:val="stBilgi"/>
            <w:rPr>
              <w:b/>
            </w:rPr>
          </w:pPr>
          <w:r w:rsidRPr="00B577DB">
            <w:rPr>
              <w:b/>
            </w:rPr>
            <w:t>Sayfa No:</w:t>
          </w:r>
        </w:p>
      </w:tc>
      <w:tc>
        <w:tcPr>
          <w:tcW w:w="2291" w:type="dxa"/>
        </w:tcPr>
        <w:p w:rsidR="00817441" w:rsidRDefault="001430D1">
          <w:pPr>
            <w:pStyle w:val="stBilgi"/>
          </w:pPr>
          <w:r>
            <w:t>01</w:t>
          </w:r>
        </w:p>
      </w:tc>
    </w:tr>
  </w:tbl>
  <w:p w:rsidR="00817441" w:rsidRDefault="0081744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D2E" w:rsidRDefault="00B40D2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57029"/>
    <w:multiLevelType w:val="hybridMultilevel"/>
    <w:tmpl w:val="D5049EC6"/>
    <w:lvl w:ilvl="0" w:tplc="191E1C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50"/>
    <w:rsid w:val="00096B0C"/>
    <w:rsid w:val="001430D1"/>
    <w:rsid w:val="00315CFE"/>
    <w:rsid w:val="00475450"/>
    <w:rsid w:val="00476346"/>
    <w:rsid w:val="00514DA6"/>
    <w:rsid w:val="00520C6D"/>
    <w:rsid w:val="005F0C56"/>
    <w:rsid w:val="006412BB"/>
    <w:rsid w:val="006D49FB"/>
    <w:rsid w:val="006D58C4"/>
    <w:rsid w:val="0071595D"/>
    <w:rsid w:val="007574C6"/>
    <w:rsid w:val="00817441"/>
    <w:rsid w:val="008374AB"/>
    <w:rsid w:val="008D762A"/>
    <w:rsid w:val="008F018C"/>
    <w:rsid w:val="00A216ED"/>
    <w:rsid w:val="00A66FA5"/>
    <w:rsid w:val="00AD0703"/>
    <w:rsid w:val="00B40D2E"/>
    <w:rsid w:val="00B577DB"/>
    <w:rsid w:val="00B8348A"/>
    <w:rsid w:val="00C13E8C"/>
    <w:rsid w:val="00C746FD"/>
    <w:rsid w:val="00D342BF"/>
    <w:rsid w:val="00D97E29"/>
    <w:rsid w:val="00E6142D"/>
    <w:rsid w:val="00E761DF"/>
    <w:rsid w:val="00E93C30"/>
    <w:rsid w:val="00F111A6"/>
    <w:rsid w:val="00F12C29"/>
    <w:rsid w:val="00F36A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A02CDE"/>
  <w15:chartTrackingRefBased/>
  <w15:docId w15:val="{505B1549-F4E9-46DE-AF35-C07D1690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7D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17441"/>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817441"/>
  </w:style>
  <w:style w:type="paragraph" w:styleId="AltBilgi">
    <w:name w:val="footer"/>
    <w:basedOn w:val="Normal"/>
    <w:link w:val="AltBilgiChar"/>
    <w:uiPriority w:val="99"/>
    <w:unhideWhenUsed/>
    <w:rsid w:val="00817441"/>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817441"/>
  </w:style>
  <w:style w:type="table" w:styleId="TabloKlavuzu">
    <w:name w:val="Table Grid"/>
    <w:basedOn w:val="NormalTablo"/>
    <w:uiPriority w:val="39"/>
    <w:rsid w:val="00817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412BB"/>
    <w:pPr>
      <w:spacing w:after="0" w:line="240" w:lineRule="auto"/>
    </w:pPr>
    <w:rPr>
      <w:rFonts w:ascii="Calibri" w:eastAsia="Calibri" w:hAnsi="Calibri" w:cs="Times New Roman"/>
    </w:rPr>
  </w:style>
  <w:style w:type="paragraph" w:styleId="ListeParagraf">
    <w:name w:val="List Paragraph"/>
    <w:basedOn w:val="Normal"/>
    <w:uiPriority w:val="34"/>
    <w:qFormat/>
    <w:rsid w:val="00E93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142</Words>
  <Characters>811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dc:creator>
  <cp:keywords/>
  <dc:description/>
  <cp:lastModifiedBy>emre</cp:lastModifiedBy>
  <cp:revision>21</cp:revision>
  <dcterms:created xsi:type="dcterms:W3CDTF">2025-04-10T13:30:00Z</dcterms:created>
  <dcterms:modified xsi:type="dcterms:W3CDTF">2025-05-02T07:46:00Z</dcterms:modified>
</cp:coreProperties>
</file>