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083BC6" w:rsidRDefault="00083BC6" w:rsidP="00083BC6">
      <w:pPr>
        <w:rPr>
          <w:b/>
          <w:sz w:val="22"/>
          <w:szCs w:val="22"/>
        </w:rPr>
      </w:pPr>
      <w:r>
        <w:rPr>
          <w:b/>
          <w:sz w:val="22"/>
          <w:szCs w:val="22"/>
        </w:rPr>
        <w:t>ÖZELLİKLERİ</w:t>
      </w:r>
    </w:p>
    <w:p w:rsidR="00083BC6" w:rsidRDefault="00083BC6" w:rsidP="00083BC6">
      <w:pPr>
        <w:rPr>
          <w:sz w:val="22"/>
          <w:szCs w:val="22"/>
        </w:rPr>
      </w:pPr>
    </w:p>
    <w:p w:rsidR="00083BC6" w:rsidRDefault="00A106F2" w:rsidP="00083BC6">
      <w:pPr>
        <w:rPr>
          <w:sz w:val="22"/>
          <w:szCs w:val="22"/>
        </w:rPr>
      </w:pPr>
      <w:r>
        <w:rPr>
          <w:sz w:val="22"/>
          <w:szCs w:val="22"/>
        </w:rPr>
        <w:t xml:space="preserve">Fırat </w:t>
      </w:r>
      <w:r w:rsidR="00083BC6">
        <w:rPr>
          <w:sz w:val="22"/>
          <w:szCs w:val="22"/>
        </w:rPr>
        <w:t>Üniversitesi Veteriner Fakültesi Öğretim Üyesi olarak 2547 sayılı Yükseköğretim Kanununda yer almaktadır.</w:t>
      </w:r>
    </w:p>
    <w:p w:rsidR="00083BC6" w:rsidRDefault="00083BC6" w:rsidP="00083BC6">
      <w:pPr>
        <w:rPr>
          <w:sz w:val="22"/>
          <w:szCs w:val="22"/>
        </w:rPr>
      </w:pPr>
    </w:p>
    <w:p w:rsidR="00083BC6" w:rsidRDefault="00083BC6" w:rsidP="00083BC6">
      <w:pPr>
        <w:rPr>
          <w:b/>
          <w:sz w:val="22"/>
          <w:szCs w:val="22"/>
        </w:rPr>
      </w:pPr>
      <w:r>
        <w:rPr>
          <w:b/>
          <w:sz w:val="22"/>
          <w:szCs w:val="22"/>
        </w:rPr>
        <w:t>GÖREVLERİ</w:t>
      </w:r>
    </w:p>
    <w:p w:rsidR="00083BC6" w:rsidRDefault="00083BC6" w:rsidP="00083BC6">
      <w:pPr>
        <w:rPr>
          <w:sz w:val="22"/>
          <w:szCs w:val="22"/>
        </w:rPr>
      </w:pP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1. Yükseköğretim kurumlarında ve bu kanundaki amaç ve ilkelere uygun biçimde ön lisans, lisans ve lisansüstü düzeylerde eğitim - öğretim ve uygulamalı çalışmalar yapmak ve yaptırmak, proje hazırlıklarını ve seminerleri yönetmek,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2. Yükseköğretim kurumlarında, bilimsel araştırmalar ve yayımlar yapmak,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3. İlgili birim başkanlığınca düzenlenecek programa göre, belirli günlerde öğrencileri kabul ederek, onlara gerekli konularda yardım etmek, bu kanundaki amaç ve ana ilkeler doğrultusunda yol göstermek ve rehberlik etmek, danışmanlık yapmak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4. Akademik takvimde belirtilen görevleri zamanında uygulamak.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5. Bilimsel araştırmalar ve yayımlar yapmak.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6. Anabilim Dalı içinde oluşturulan kurullarda ve Anabilim Dalı Başkanının diğer görevlendirmeleri ile ilgili işlerde kendisine düşen görevi yapmak.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7. Dekanın öngördüğü toplantılara fakülteyi temsil için katılmak.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8. Ders programlarını hazırlamak, planlamak ve eksiksiz yürütülmesini sağlanmak.</w:t>
      </w:r>
    </w:p>
    <w:p w:rsidR="00083BC6" w:rsidRDefault="00083BC6" w:rsidP="00083BC6">
      <w:pPr>
        <w:rPr>
          <w:sz w:val="22"/>
          <w:szCs w:val="22"/>
        </w:rPr>
      </w:pPr>
      <w:r>
        <w:rPr>
          <w:sz w:val="22"/>
          <w:szCs w:val="22"/>
        </w:rPr>
        <w:t>9. Eğitim-öğretim yılı sonunda bir yıllık akademik performans göstergelerini kapsayan (eğitim- öğretim, yayın, bildiri, proje, teknik gezi vb.) faaliyetleri bölüme sunmak.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083BC6">
        <w:rPr>
          <w:sz w:val="22"/>
          <w:szCs w:val="22"/>
        </w:rPr>
        <w:t>. Her yarıyıl sonunda verdiği derslerle ilgili ders dosyalarının tamamlayarak Anabilim Dalı Başkanlığına sunmak, sınav evraklarını ve ödevlerle ilgili bilgilerin Anabilim Dalı arşivine iletilmesini sağlamak.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11</w:t>
      </w:r>
      <w:r w:rsidR="00083BC6">
        <w:rPr>
          <w:sz w:val="22"/>
          <w:szCs w:val="22"/>
        </w:rPr>
        <w:t xml:space="preserve">. Her </w:t>
      </w:r>
      <w:r w:rsidR="00992070">
        <w:rPr>
          <w:sz w:val="22"/>
          <w:szCs w:val="22"/>
        </w:rPr>
        <w:t>yıl sonunda</w:t>
      </w:r>
      <w:r w:rsidR="00083BC6">
        <w:rPr>
          <w:sz w:val="22"/>
          <w:szCs w:val="22"/>
        </w:rPr>
        <w:t xml:space="preserve"> sorumlusu olduğu dersler için öğrenciler tarafından doldurulan ders sorumlusu değerlendirme formu sonuçlarına göre iyileştirme çalışmaları yapmak.</w:t>
      </w:r>
      <w:bookmarkStart w:id="0" w:name="_GoBack"/>
      <w:bookmarkEnd w:id="0"/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12</w:t>
      </w:r>
      <w:r w:rsidR="00083BC6">
        <w:rPr>
          <w:sz w:val="22"/>
          <w:szCs w:val="22"/>
        </w:rPr>
        <w:t>. Sorumlusu olduğu derslerde yapılacak değişiklikler ve onay için Anabilim Dalı Başkanlığına başvurmak.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13</w:t>
      </w:r>
      <w:r w:rsidR="00083BC6">
        <w:rPr>
          <w:sz w:val="22"/>
          <w:szCs w:val="22"/>
        </w:rPr>
        <w:t>. Üyesi bulunduğu kurul toplantılarına katılmak.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14</w:t>
      </w:r>
      <w:r w:rsidR="00083BC6">
        <w:rPr>
          <w:sz w:val="22"/>
          <w:szCs w:val="22"/>
        </w:rPr>
        <w:t>. Yarıyıl başlarında lisansüstü programlarda okutacağı derslerle ilgili olarak Anabilim Dalı Başkanlığına bilgi vermek.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="00083BC6">
        <w:rPr>
          <w:sz w:val="22"/>
          <w:szCs w:val="22"/>
        </w:rPr>
        <w:t xml:space="preserve">. Sorumlu olduğu derslerin sınav değerlendirme sonuçlarının süresi içinde </w:t>
      </w:r>
      <w:r w:rsidR="00CB49DE">
        <w:rPr>
          <w:sz w:val="22"/>
          <w:szCs w:val="22"/>
        </w:rPr>
        <w:t>Öğrenci</w:t>
      </w:r>
      <w:r w:rsidR="00083BC6">
        <w:rPr>
          <w:sz w:val="22"/>
          <w:szCs w:val="22"/>
        </w:rPr>
        <w:t xml:space="preserve"> Bilgi Sistemine girilmesini sağlamak.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16</w:t>
      </w:r>
      <w:r w:rsidR="00083BC6">
        <w:rPr>
          <w:sz w:val="22"/>
          <w:szCs w:val="22"/>
        </w:rPr>
        <w:t>. Çalışma ortamında iş sağlığı ve güvenliği ile ilgili hususların uygulanması konusunda gerekli uyarıları yapmak</w:t>
      </w:r>
    </w:p>
    <w:p w:rsidR="00083BC6" w:rsidRDefault="003524B2" w:rsidP="00083BC6">
      <w:pPr>
        <w:rPr>
          <w:sz w:val="22"/>
          <w:szCs w:val="22"/>
        </w:rPr>
      </w:pPr>
      <w:r>
        <w:rPr>
          <w:sz w:val="22"/>
          <w:szCs w:val="22"/>
        </w:rPr>
        <w:t>17</w:t>
      </w:r>
      <w:r w:rsidR="00083BC6">
        <w:rPr>
          <w:sz w:val="22"/>
          <w:szCs w:val="22"/>
        </w:rPr>
        <w:t>. Bağlı olduğu süreç ile üst yöneticileri tarafından verilen diğer iş ve işlemleri yapmak</w:t>
      </w:r>
    </w:p>
    <w:sectPr w:rsidR="00083B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BC2" w:rsidRDefault="00D63BC2" w:rsidP="00817441">
      <w:r>
        <w:separator/>
      </w:r>
    </w:p>
  </w:endnote>
  <w:endnote w:type="continuationSeparator" w:id="0">
    <w:p w:rsidR="00D63BC2" w:rsidRDefault="00D63BC2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BC2" w:rsidRDefault="00D63BC2" w:rsidP="00817441">
      <w:r>
        <w:separator/>
      </w:r>
    </w:p>
  </w:footnote>
  <w:footnote w:type="continuationSeparator" w:id="0">
    <w:p w:rsidR="00D63BC2" w:rsidRDefault="00D63BC2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520C6D" w:rsidP="00083BC6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ÖĞRETİM </w:t>
          </w:r>
          <w:r w:rsidR="00083BC6">
            <w:rPr>
              <w:b/>
            </w:rPr>
            <w:t>ÜYESİ</w:t>
          </w:r>
          <w:r>
            <w:rPr>
              <w:b/>
            </w:rPr>
            <w:t>)</w:t>
          </w:r>
          <w:r w:rsidR="00817441" w:rsidRPr="00B577DB">
            <w:rPr>
              <w:b/>
            </w:rPr>
            <w:t xml:space="preserve"> </w:t>
          </w:r>
          <w:r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>
            <w:rPr>
              <w:b/>
            </w:rPr>
            <w:t>LARI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>F DEK. GT</w:t>
          </w:r>
          <w:r w:rsidR="00E36B71">
            <w:t xml:space="preserve">  11</w:t>
          </w:r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5A1F0C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56C34"/>
    <w:rsid w:val="00083BC6"/>
    <w:rsid w:val="001430D1"/>
    <w:rsid w:val="00250E9D"/>
    <w:rsid w:val="00315CFE"/>
    <w:rsid w:val="003524B2"/>
    <w:rsid w:val="00475450"/>
    <w:rsid w:val="00476346"/>
    <w:rsid w:val="00520C6D"/>
    <w:rsid w:val="005A1F0C"/>
    <w:rsid w:val="007574C6"/>
    <w:rsid w:val="00817441"/>
    <w:rsid w:val="008374AB"/>
    <w:rsid w:val="0089375A"/>
    <w:rsid w:val="008F018C"/>
    <w:rsid w:val="00992070"/>
    <w:rsid w:val="00A106F2"/>
    <w:rsid w:val="00B40D2E"/>
    <w:rsid w:val="00B577DB"/>
    <w:rsid w:val="00CB49DE"/>
    <w:rsid w:val="00D63BC2"/>
    <w:rsid w:val="00E36B71"/>
    <w:rsid w:val="00E6142D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985C3D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16</cp:revision>
  <dcterms:created xsi:type="dcterms:W3CDTF">2025-04-10T13:30:00Z</dcterms:created>
  <dcterms:modified xsi:type="dcterms:W3CDTF">2025-05-02T07:39:00Z</dcterms:modified>
</cp:coreProperties>
</file>