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18C" w:rsidRDefault="008F018C"/>
    <w:p w:rsidR="00710975" w:rsidRPr="00357BB1" w:rsidRDefault="00710975" w:rsidP="00710975">
      <w:pPr>
        <w:spacing w:line="276" w:lineRule="auto"/>
        <w:jc w:val="both"/>
        <w:rPr>
          <w:b/>
          <w:sz w:val="22"/>
          <w:szCs w:val="22"/>
        </w:rPr>
      </w:pPr>
      <w:r w:rsidRPr="00357BB1">
        <w:rPr>
          <w:b/>
          <w:sz w:val="22"/>
          <w:szCs w:val="22"/>
        </w:rPr>
        <w:t>ÖZELLİKLERİ</w:t>
      </w:r>
    </w:p>
    <w:p w:rsidR="00710975" w:rsidRPr="00357BB1" w:rsidRDefault="00710975" w:rsidP="00710975">
      <w:pPr>
        <w:spacing w:line="276" w:lineRule="auto"/>
        <w:jc w:val="both"/>
        <w:rPr>
          <w:sz w:val="22"/>
          <w:szCs w:val="22"/>
        </w:rPr>
      </w:pPr>
      <w:r w:rsidRPr="00357BB1">
        <w:rPr>
          <w:sz w:val="22"/>
          <w:szCs w:val="22"/>
        </w:rPr>
        <w:t>657 Sayılı Kanunda Yer Almaktadır.</w:t>
      </w:r>
    </w:p>
    <w:p w:rsidR="00710975" w:rsidRPr="00357BB1" w:rsidRDefault="00710975" w:rsidP="00710975">
      <w:pPr>
        <w:spacing w:line="276" w:lineRule="auto"/>
        <w:jc w:val="both"/>
        <w:rPr>
          <w:sz w:val="22"/>
          <w:szCs w:val="22"/>
        </w:rPr>
      </w:pPr>
    </w:p>
    <w:p w:rsidR="008963D4" w:rsidRDefault="008963D4" w:rsidP="00710975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GÖREVİN AMACI</w:t>
      </w:r>
    </w:p>
    <w:p w:rsidR="008963D4" w:rsidRDefault="008963D4" w:rsidP="00710975">
      <w:pPr>
        <w:spacing w:line="276" w:lineRule="auto"/>
        <w:jc w:val="both"/>
        <w:rPr>
          <w:b/>
          <w:sz w:val="22"/>
          <w:szCs w:val="22"/>
        </w:rPr>
      </w:pPr>
      <w:proofErr w:type="gramStart"/>
      <w:r w:rsidRPr="00BF6CD4">
        <w:rPr>
          <w:sz w:val="24"/>
          <w:szCs w:val="24"/>
        </w:rPr>
        <w:t xml:space="preserve">Veteriner Fakültesinin eğitim-öğretim, araştırma, idari ve sosyal faaliyetlerinin düzenli ve kesintisiz şekilde sürdürülebilmesi amacıyla; </w:t>
      </w:r>
      <w:r w:rsidRPr="00BF6CD4">
        <w:rPr>
          <w:b/>
          <w:bCs/>
          <w:sz w:val="24"/>
          <w:szCs w:val="24"/>
        </w:rPr>
        <w:t>temizlik ve iç hizmetler, bina ve çevre düzeni, teknik destek, bakım-onarım, ulaşım, araç hizmetleri, derslik ve ortak kullanım alanlarının işlerliği ile büroya bağlı personelin koordinasyonunu</w:t>
      </w:r>
      <w:r w:rsidRPr="00BF6CD4">
        <w:rPr>
          <w:sz w:val="24"/>
          <w:szCs w:val="24"/>
        </w:rPr>
        <w:t xml:space="preserve"> sağlamak; görev alanına giren hizmetlerin zamanında, etkin, ekonomik ve kurumun kalite standartlarına uygun olarak yürütülmesini temin etmektir</w:t>
      </w:r>
      <w:proofErr w:type="gramEnd"/>
    </w:p>
    <w:p w:rsidR="008963D4" w:rsidRDefault="008963D4" w:rsidP="00710975">
      <w:pPr>
        <w:spacing w:line="276" w:lineRule="auto"/>
        <w:jc w:val="both"/>
        <w:rPr>
          <w:b/>
          <w:sz w:val="22"/>
          <w:szCs w:val="22"/>
        </w:rPr>
      </w:pPr>
    </w:p>
    <w:p w:rsidR="008963D4" w:rsidRDefault="008963D4" w:rsidP="00710975">
      <w:pPr>
        <w:spacing w:line="276" w:lineRule="auto"/>
        <w:jc w:val="both"/>
        <w:rPr>
          <w:b/>
          <w:sz w:val="22"/>
          <w:szCs w:val="22"/>
        </w:rPr>
      </w:pPr>
    </w:p>
    <w:p w:rsidR="00710975" w:rsidRDefault="00710975" w:rsidP="00710975">
      <w:pPr>
        <w:spacing w:line="276" w:lineRule="auto"/>
        <w:jc w:val="both"/>
        <w:rPr>
          <w:b/>
          <w:sz w:val="22"/>
          <w:szCs w:val="22"/>
        </w:rPr>
      </w:pPr>
      <w:r w:rsidRPr="00357BB1">
        <w:rPr>
          <w:b/>
          <w:sz w:val="22"/>
          <w:szCs w:val="22"/>
        </w:rPr>
        <w:t>GÖREVLERİ</w:t>
      </w:r>
    </w:p>
    <w:p w:rsidR="008963D4" w:rsidRPr="00357BB1" w:rsidRDefault="008963D4" w:rsidP="00710975">
      <w:pPr>
        <w:spacing w:line="276" w:lineRule="auto"/>
        <w:jc w:val="both"/>
        <w:rPr>
          <w:b/>
          <w:sz w:val="22"/>
          <w:szCs w:val="22"/>
        </w:rPr>
      </w:pP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09"/>
        </w:tabs>
        <w:spacing w:before="100" w:beforeAutospacing="1" w:after="100" w:afterAutospacing="1" w:line="259" w:lineRule="auto"/>
        <w:ind w:hanging="720"/>
        <w:rPr>
          <w:sz w:val="24"/>
          <w:szCs w:val="24"/>
        </w:rPr>
      </w:pPr>
      <w:r w:rsidRPr="008963D4">
        <w:rPr>
          <w:sz w:val="24"/>
          <w:szCs w:val="24"/>
        </w:rPr>
        <w:t xml:space="preserve">Fakültenin iç hizmetlerinin düzenli, etkin ve kesintisiz biçimde yürütülmesini sağlamak ve bu hizmetleri koordine etmek.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20"/>
        <w:rPr>
          <w:sz w:val="24"/>
          <w:szCs w:val="24"/>
        </w:rPr>
      </w:pPr>
      <w:r w:rsidRPr="008963D4">
        <w:rPr>
          <w:sz w:val="24"/>
          <w:szCs w:val="24"/>
        </w:rPr>
        <w:t>İç Hizmetler</w:t>
      </w:r>
      <w:r>
        <w:rPr>
          <w:sz w:val="24"/>
          <w:szCs w:val="24"/>
        </w:rPr>
        <w:t>e</w:t>
      </w:r>
      <w:r w:rsidRPr="008963D4">
        <w:rPr>
          <w:sz w:val="24"/>
          <w:szCs w:val="24"/>
        </w:rPr>
        <w:t xml:space="preserve"> bağlı personelin görev dağılımını Fakülte Sekreterinin bilgisi ve talimatları doğrultusunda yapmak; personelin görev yerlerini, çalışma alanlarını ve sorumluluklarını düzenlemek.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20"/>
        <w:rPr>
          <w:sz w:val="24"/>
          <w:szCs w:val="24"/>
        </w:rPr>
      </w:pPr>
      <w:r w:rsidRPr="008963D4">
        <w:rPr>
          <w:sz w:val="24"/>
          <w:szCs w:val="24"/>
        </w:rPr>
        <w:t xml:space="preserve">Fakültenin Dekanlık, </w:t>
      </w:r>
      <w:r w:rsidRPr="008963D4">
        <w:rPr>
          <w:bCs/>
          <w:sz w:val="24"/>
          <w:szCs w:val="24"/>
        </w:rPr>
        <w:t>A, B ve C blokları, katları, koridorları, merdivenleri, girişleri, amfileri, derslikleri, laboratuvarın, ortak alanları, tuvalet ve lavaboları, fakültenin girişi ile diğer ortak kullanım alanlarının</w:t>
      </w:r>
      <w:r w:rsidRPr="008963D4">
        <w:rPr>
          <w:sz w:val="24"/>
          <w:szCs w:val="24"/>
        </w:rPr>
        <w:t xml:space="preserve"> temizlik ve düzenini takip etmek.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20"/>
        <w:rPr>
          <w:sz w:val="24"/>
          <w:szCs w:val="24"/>
        </w:rPr>
      </w:pPr>
      <w:r w:rsidRPr="008963D4">
        <w:rPr>
          <w:sz w:val="24"/>
          <w:szCs w:val="24"/>
        </w:rPr>
        <w:t xml:space="preserve">Temizlik ve destek personelinin çalışmalarını düzenli olarak kontrol etmek; hizmetlerin belirlenen standartlara uygun, zamanında ve eksiksiz yerine getirilmesini sağlamak.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20"/>
        <w:rPr>
          <w:sz w:val="24"/>
          <w:szCs w:val="24"/>
        </w:rPr>
      </w:pPr>
      <w:r w:rsidRPr="008963D4">
        <w:rPr>
          <w:sz w:val="24"/>
          <w:szCs w:val="24"/>
        </w:rPr>
        <w:t xml:space="preserve">Personelin belirlenen çalışma programına, görev dağılımına ve mesai düzenine uymasını takip etmek; tespit edilen aksaklıkları Fakülte Sekreterine bildirmek.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20"/>
        <w:rPr>
          <w:sz w:val="24"/>
          <w:szCs w:val="24"/>
        </w:rPr>
      </w:pPr>
      <w:r w:rsidRPr="008963D4">
        <w:rPr>
          <w:sz w:val="24"/>
          <w:szCs w:val="24"/>
        </w:rPr>
        <w:t xml:space="preserve">Fakültenin özellikle yoğun kullanılan amfi, derslik, koridor ve ortak alanlarının eğitim-öğretimi aksatmayacak şekilde günlük temizliğinin ve düzeninin sağlanmasını koordine etmek.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20"/>
        <w:rPr>
          <w:sz w:val="24"/>
          <w:szCs w:val="24"/>
        </w:rPr>
      </w:pPr>
      <w:r w:rsidRPr="008963D4">
        <w:rPr>
          <w:sz w:val="24"/>
          <w:szCs w:val="24"/>
        </w:rPr>
        <w:t xml:space="preserve">Fakülte içerisinde oluşan atıkların düzenli olarak toplanmasını, uygun alanlara taşınmasını ve görev alanı çerçevesinde atık yönetimi uygulamalarına uyulmasını sağlamak.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20"/>
        <w:rPr>
          <w:sz w:val="24"/>
          <w:szCs w:val="24"/>
        </w:rPr>
      </w:pPr>
      <w:r w:rsidRPr="008963D4">
        <w:rPr>
          <w:sz w:val="24"/>
          <w:szCs w:val="24"/>
        </w:rPr>
        <w:t xml:space="preserve">Temizlik malzemeleri, sarf malzemeleri, araç-gereç ve </w:t>
      </w:r>
      <w:proofErr w:type="gramStart"/>
      <w:r w:rsidRPr="008963D4">
        <w:rPr>
          <w:sz w:val="24"/>
          <w:szCs w:val="24"/>
        </w:rPr>
        <w:t>ekipman</w:t>
      </w:r>
      <w:proofErr w:type="gramEnd"/>
      <w:r w:rsidRPr="008963D4">
        <w:rPr>
          <w:sz w:val="24"/>
          <w:szCs w:val="24"/>
        </w:rPr>
        <w:t xml:space="preserve"> ihtiyaçlarını takip etmek; eksiklikleri zamanında tespit ederek Fakülte Sekreterliğine bildirmek ve mevcut malzemelerin ekonomik kullanılmasını sağlamak.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20"/>
        <w:rPr>
          <w:sz w:val="24"/>
          <w:szCs w:val="24"/>
        </w:rPr>
      </w:pPr>
      <w:r w:rsidRPr="008963D4">
        <w:rPr>
          <w:sz w:val="24"/>
          <w:szCs w:val="24"/>
        </w:rPr>
        <w:t xml:space="preserve">Büroya tahsis edilen araç, gereç ve </w:t>
      </w:r>
      <w:proofErr w:type="gramStart"/>
      <w:r w:rsidRPr="008963D4">
        <w:rPr>
          <w:sz w:val="24"/>
          <w:szCs w:val="24"/>
        </w:rPr>
        <w:t>ekipmanların</w:t>
      </w:r>
      <w:proofErr w:type="gramEnd"/>
      <w:r w:rsidRPr="008963D4">
        <w:rPr>
          <w:sz w:val="24"/>
          <w:szCs w:val="24"/>
        </w:rPr>
        <w:t xml:space="preserve"> envanterini takip etmek; bakım, onarım, kontrol ve gerekli kayıtlarının düzenli tutulmasını sağlamak. </w:t>
      </w:r>
    </w:p>
    <w:p w:rsidR="008963D4" w:rsidRPr="008963D4" w:rsidRDefault="008963D4" w:rsidP="00D967CC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lastRenderedPageBreak/>
        <w:t xml:space="preserve">Fakülte binalarında meydana gelen </w:t>
      </w:r>
      <w:r w:rsidRPr="008963D4">
        <w:rPr>
          <w:bCs/>
          <w:sz w:val="24"/>
          <w:szCs w:val="24"/>
        </w:rPr>
        <w:t>elektrik, su, ısıtma, soğutma, sıhhi tesisat, kapı, pencere ve benzeri altyapı ve teknik sorunların</w:t>
      </w:r>
      <w:r w:rsidRPr="008963D4">
        <w:rPr>
          <w:sz w:val="24"/>
          <w:szCs w:val="24"/>
        </w:rPr>
        <w:t xml:space="preserve"> tespit edilmesini sağlamak; mümkün olan basit müdahaleleri yaptırmak, daha kapsamlı arızaları ise Fakülte Sekreterliğine bildirmek. </w:t>
      </w:r>
    </w:p>
    <w:p w:rsidR="008963D4" w:rsidRPr="008963D4" w:rsidRDefault="008963D4" w:rsidP="00D967CC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Teknik arızaların giderilmesi amacıyla Üniversitenin ilgili teknik birimleriyle koordinasyonu sağlamak ve yapılan işlemleri takip etmek. </w:t>
      </w:r>
    </w:p>
    <w:p w:rsidR="008963D4" w:rsidRPr="008963D4" w:rsidRDefault="008963D4" w:rsidP="00D967CC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Amfi, derslik ve toplantı salonlarında bulunan eğitim araç-gereçlerinin, masa, sıra, kürsü ve diğer donanımların kullanılabilir durumda tutulmasını sağlamak. </w:t>
      </w:r>
    </w:p>
    <w:p w:rsidR="008963D4" w:rsidRPr="008963D4" w:rsidRDefault="008963D4" w:rsidP="00D967CC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Derslik ve amfilerin eğitim-öğretime hazır bulundurulması amacıyla gerekli kontrolleri yaptırmak; eksiklik ve arızaların giderilmesini takip etmek. </w:t>
      </w:r>
    </w:p>
    <w:p w:rsidR="008963D4" w:rsidRPr="008963D4" w:rsidRDefault="008963D4" w:rsidP="00D967CC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Fakülte bünyesinde bulunan </w:t>
      </w:r>
      <w:proofErr w:type="gramStart"/>
      <w:r w:rsidRPr="008963D4">
        <w:rPr>
          <w:sz w:val="24"/>
          <w:szCs w:val="24"/>
        </w:rPr>
        <w:t>ekipmanların</w:t>
      </w:r>
      <w:proofErr w:type="gramEnd"/>
      <w:r w:rsidRPr="008963D4">
        <w:rPr>
          <w:sz w:val="24"/>
          <w:szCs w:val="24"/>
        </w:rPr>
        <w:t xml:space="preserve"> bakım ve onarım ihtiyacını takip etmek; eksiklikleri üst makama bildirmek.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Fakültenin eğitim, uygulama, araştırma ve idari faaliyetleri kapsamında ihtiyaç duyulan ulaşım hizmetlerinin planlanması ve yürütülmesine yardımcı olmak.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Öğrencilerin Fakülte tarafından planlanan </w:t>
      </w:r>
      <w:r w:rsidRPr="008963D4">
        <w:rPr>
          <w:bCs/>
          <w:sz w:val="24"/>
          <w:szCs w:val="24"/>
        </w:rPr>
        <w:t>klinik, çiftlik, mezbaha, hayvan barınağı, işletme, laboratuvar ve diğer dış uygulama alanlarına</w:t>
      </w:r>
      <w:r w:rsidRPr="008963D4">
        <w:rPr>
          <w:sz w:val="24"/>
          <w:szCs w:val="24"/>
        </w:rPr>
        <w:t xml:space="preserve"> ulaşımlarına ilişkin organizasyonları verilen talimatlar doğrultusunda yürütmek.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Fakülte tarafından davet edilen yerli ve yabancı misafirlerin karşılanması, ulaşımı ve gerekli lojistik işlemlerinin yürütülmesine destek olmak.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Dekanlık tarafından gerçekleştirilen toplantı, tören, kongre, </w:t>
      </w:r>
      <w:proofErr w:type="gramStart"/>
      <w:r w:rsidRPr="008963D4">
        <w:rPr>
          <w:sz w:val="24"/>
          <w:szCs w:val="24"/>
        </w:rPr>
        <w:t>sempozyum</w:t>
      </w:r>
      <w:proofErr w:type="gramEnd"/>
      <w:r w:rsidRPr="008963D4">
        <w:rPr>
          <w:sz w:val="24"/>
          <w:szCs w:val="24"/>
        </w:rPr>
        <w:t xml:space="preserve">, akreditasyon ziyareti, değerlendirme ziyareti ve diğer kurumsal faaliyetlerde gerekli </w:t>
      </w:r>
      <w:r w:rsidRPr="008963D4">
        <w:rPr>
          <w:bCs/>
          <w:sz w:val="24"/>
          <w:szCs w:val="24"/>
        </w:rPr>
        <w:t>mekân düzeni, temizlik, teknik ve lojistik desteğin</w:t>
      </w:r>
      <w:r w:rsidRPr="008963D4">
        <w:rPr>
          <w:sz w:val="24"/>
          <w:szCs w:val="24"/>
        </w:rPr>
        <w:t xml:space="preserve"> sağlanmasını koordine etmek.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Fakülte binaları ve ortak alanlarında genel düzeni bozabilecek, eğitim-öğretim hizmetlerini aksatabilecek veya güvenlik riski oluşturabilecek hususları takip ederek Fakülte Sekreterine bildirmek.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Yangın çıkışları, acil çıkış güzergâhları ve ortak alanların kullanımını engelleyen eşya veya malzemelerin bulunmamasına yönelik kontrolleri gerçekleştirmek ve tespit edilen sorunları ilgili makama bildirmek.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Görevi kapsamındaki hassas ve riskli alanları bilmek, risklerin azaltılmasına yönelik alınan tedbirlere uymak ve büroya bağlı personelin de bu tedbirlere uymasını sağlamak.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Görev alanındaki iş ve işlemlerin </w:t>
      </w:r>
      <w:r w:rsidRPr="008963D4">
        <w:rPr>
          <w:bCs/>
          <w:sz w:val="24"/>
          <w:szCs w:val="24"/>
        </w:rPr>
        <w:t xml:space="preserve">iş sağlığı ve güvenliği, çevre, </w:t>
      </w:r>
      <w:proofErr w:type="gramStart"/>
      <w:r w:rsidRPr="008963D4">
        <w:rPr>
          <w:bCs/>
          <w:sz w:val="24"/>
          <w:szCs w:val="24"/>
        </w:rPr>
        <w:t>hijyen</w:t>
      </w:r>
      <w:proofErr w:type="gramEnd"/>
      <w:r w:rsidRPr="008963D4">
        <w:rPr>
          <w:bCs/>
          <w:sz w:val="24"/>
          <w:szCs w:val="24"/>
        </w:rPr>
        <w:t xml:space="preserve"> ve kurum güvenliği kurallarına</w:t>
      </w:r>
      <w:r w:rsidRPr="008963D4">
        <w:rPr>
          <w:sz w:val="24"/>
          <w:szCs w:val="24"/>
        </w:rPr>
        <w:t xml:space="preserve"> uygun yürütülmesine özen göstermek.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İç Hizmetler personelinin görevlerini zamanında ve eksiksiz yapmasını takip etmek; ihtiyaç halinde Fakülte Sekreterine personel görevlendirmeleri konusunda öneride bulunmak.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Personel arasında koordinasyonu sağlamak; izin, rapor veya diğer nedenlerle personel eksikliği oluşması durumunda hizmetlerin aksamaması için Fakülte Sekreterinin onayıyla gerekli iş düzenlemelerini yapmak.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İç hizmetler kapsamında kendisine iletilen talep, sorun, şikâyet ve önerileri değerlendirmek; yetkisi dâhilindeki konuları çözmek, yetkisini aşan hususları Fakülte Sekreterine iletmek.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lastRenderedPageBreak/>
        <w:t xml:space="preserve">Görev alanına ilişkin kayıt, tutanak, kontrol formu, bakım-onarım kaydı, malzeme talep ve benzeri belgelerin düzenli tutulmasını sağlamak.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Kamu kaynaklarının etkili, ekonomik ve verimli kullanılmasını sağlamak; gereksiz malzeme, enerji, su ve diğer kaynak tüketiminin önlenmesi konusunda gerekli özeni göstermek.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Fakültenin etik ilkelerine, kurumsal kurallarına, iç kontrol sistemine ve kalite güvence süreçlerine uygun hareket etmek. </w:t>
      </w:r>
    </w:p>
    <w:p w:rsidR="008963D4" w:rsidRPr="008963D4" w:rsidRDefault="008963D4" w:rsidP="008963D4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Görev alanıyla ilgili olarak </w:t>
      </w:r>
      <w:r w:rsidRPr="008963D4">
        <w:rPr>
          <w:bCs/>
          <w:sz w:val="24"/>
          <w:szCs w:val="24"/>
        </w:rPr>
        <w:t>iç kontrol, risk yönetimi, kalite güvence, akreditasyon ve iyileştirme çalışmalarına</w:t>
      </w:r>
      <w:r w:rsidRPr="008963D4">
        <w:rPr>
          <w:sz w:val="24"/>
          <w:szCs w:val="24"/>
        </w:rPr>
        <w:t xml:space="preserve"> katkı sağlamak; istenen bilgi ve belgeleri hazırlamak. </w:t>
      </w:r>
    </w:p>
    <w:p w:rsidR="008963D4" w:rsidRPr="008963D4" w:rsidRDefault="008963D4" w:rsidP="00D967CC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Görev alanına ilişkin faaliyetleri gerektiğinde raporlamak ve Fakülte Sekreterine sunmak. </w:t>
      </w:r>
    </w:p>
    <w:p w:rsidR="008963D4" w:rsidRPr="008963D4" w:rsidRDefault="008963D4" w:rsidP="00D967CC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Mevzuatta, Üniversite düzenlemelerinde veya Fakültenin organizasyon yapısında meydana gelen değişiklikler doğrultusunda kendisine verilen yeni görevleri yerine getirmek. </w:t>
      </w:r>
    </w:p>
    <w:p w:rsidR="008963D4" w:rsidRPr="008963D4" w:rsidRDefault="008963D4" w:rsidP="00D967CC">
      <w:pPr>
        <w:numPr>
          <w:ilvl w:val="0"/>
          <w:numId w:val="1"/>
        </w:numPr>
        <w:tabs>
          <w:tab w:val="clear" w:pos="360"/>
          <w:tab w:val="num" w:pos="720"/>
        </w:tabs>
        <w:spacing w:before="100" w:beforeAutospacing="1" w:after="100" w:afterAutospacing="1" w:line="259" w:lineRule="auto"/>
        <w:ind w:hanging="786"/>
        <w:rPr>
          <w:sz w:val="24"/>
          <w:szCs w:val="24"/>
        </w:rPr>
      </w:pPr>
      <w:r w:rsidRPr="008963D4">
        <w:rPr>
          <w:sz w:val="24"/>
          <w:szCs w:val="24"/>
        </w:rPr>
        <w:t xml:space="preserve">Dekan ve Fakülte Sekreteri tarafından görev alanıyla ilgili olarak verilen diğer işleri yerine getirmek. </w:t>
      </w:r>
    </w:p>
    <w:p w:rsidR="00C67091" w:rsidRDefault="008963D4" w:rsidP="00C67091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Te</w:t>
      </w:r>
      <w:r w:rsidRPr="008963D4">
        <w:rPr>
          <w:sz w:val="24"/>
          <w:szCs w:val="24"/>
        </w:rPr>
        <w:t>knik işler, altyapı arızaları, amf</w:t>
      </w:r>
      <w:r>
        <w:rPr>
          <w:sz w:val="24"/>
          <w:szCs w:val="24"/>
        </w:rPr>
        <w:t xml:space="preserve">ilerin eğitime hazır tutulması, ulaşım hizmetleri </w:t>
      </w:r>
      <w:r w:rsidRPr="008963D4">
        <w:rPr>
          <w:sz w:val="24"/>
          <w:szCs w:val="24"/>
        </w:rPr>
        <w:t>İç Hizmetler Şefinin sorumluluk alanında göstermektedir. Üst yönetici tarafından verilen yeni görevleri</w:t>
      </w:r>
      <w:r>
        <w:rPr>
          <w:sz w:val="24"/>
          <w:szCs w:val="24"/>
        </w:rPr>
        <w:t xml:space="preserve"> de yerine getirecektir.</w:t>
      </w:r>
      <w:r w:rsidRPr="008963D4">
        <w:rPr>
          <w:sz w:val="24"/>
          <w:szCs w:val="24"/>
        </w:rPr>
        <w:t xml:space="preserve"> </w:t>
      </w:r>
    </w:p>
    <w:p w:rsidR="00C67091" w:rsidRPr="00101792" w:rsidRDefault="00C67091" w:rsidP="00C67091">
      <w:pPr>
        <w:spacing w:before="100" w:beforeAutospacing="1" w:after="100" w:afterAutospacing="1"/>
        <w:rPr>
          <w:b/>
          <w:sz w:val="24"/>
          <w:szCs w:val="24"/>
        </w:rPr>
      </w:pPr>
      <w:r w:rsidRPr="00101792">
        <w:rPr>
          <w:b/>
          <w:sz w:val="24"/>
          <w:szCs w:val="24"/>
        </w:rPr>
        <w:t>SORUMLULUKLARI</w:t>
      </w:r>
    </w:p>
    <w:p w:rsidR="00C67091" w:rsidRPr="00C67091" w:rsidRDefault="00C67091" w:rsidP="00C67091">
      <w:pPr>
        <w:spacing w:before="100" w:beforeAutospacing="1" w:after="100" w:afterAutospacing="1"/>
        <w:rPr>
          <w:sz w:val="24"/>
          <w:szCs w:val="24"/>
        </w:rPr>
      </w:pPr>
      <w:r w:rsidRPr="00C67091">
        <w:rPr>
          <w:sz w:val="24"/>
          <w:szCs w:val="24"/>
        </w:rPr>
        <w:t xml:space="preserve">İç Hizmetler Şefi, yukarıda belirtilen görevlerin </w:t>
      </w:r>
      <w:r w:rsidRPr="00C67091">
        <w:rPr>
          <w:bCs/>
          <w:sz w:val="24"/>
          <w:szCs w:val="24"/>
        </w:rPr>
        <w:t>zamanında, düzenli, etkili, ekonomik ve mevzuata uygun şekilde yerine getirilmesinden Fakülte Sekreterine karşı sorumludur.</w:t>
      </w:r>
    </w:p>
    <w:p w:rsidR="00710975" w:rsidRPr="00357BB1" w:rsidRDefault="00C67091" w:rsidP="00C67091">
      <w:pPr>
        <w:pStyle w:val="NormalWeb"/>
        <w:shd w:val="clear" w:color="auto" w:fill="FFFFFF"/>
        <w:spacing w:before="0" w:beforeAutospacing="0" w:after="150" w:afterAutospacing="0" w:line="276" w:lineRule="auto"/>
        <w:jc w:val="both"/>
        <w:rPr>
          <w:sz w:val="22"/>
          <w:szCs w:val="22"/>
        </w:rPr>
      </w:pPr>
      <w:r w:rsidRPr="00C67091">
        <w:t>Ayrıca kendisine tahsis edilen kamu kaynaklarının korunması, büroya bağlı personelin koordinasyonu, görev alanındaki eksiklik ve risklerin zamanında üst yönetime bildirilmesi ve yapılan işlemlere ilişkin gerekli kayıtların tutulmasından sorumludur</w:t>
      </w:r>
      <w:r w:rsidR="004C0145">
        <w:t>.</w:t>
      </w:r>
      <w:bookmarkStart w:id="0" w:name="_GoBack"/>
      <w:bookmarkEnd w:id="0"/>
    </w:p>
    <w:sectPr w:rsidR="00710975" w:rsidRPr="00357B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447" w:rsidRDefault="000D0447" w:rsidP="00817441">
      <w:r>
        <w:separator/>
      </w:r>
    </w:p>
  </w:endnote>
  <w:endnote w:type="continuationSeparator" w:id="0">
    <w:p w:rsidR="000D0447" w:rsidRDefault="000D0447" w:rsidP="0081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D2E" w:rsidRDefault="00B40D2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B577DB" w:rsidTr="00B577DB">
      <w:tc>
        <w:tcPr>
          <w:tcW w:w="4531" w:type="dxa"/>
        </w:tcPr>
        <w:p w:rsidR="00B577DB" w:rsidRPr="001430D1" w:rsidRDefault="00B577DB">
          <w:pPr>
            <w:pStyle w:val="AltBilgi"/>
            <w:rPr>
              <w:b/>
            </w:rPr>
          </w:pPr>
          <w:r w:rsidRPr="001430D1">
            <w:rPr>
              <w:b/>
            </w:rPr>
            <w:t>HAZIRLAYAN</w:t>
          </w:r>
        </w:p>
      </w:tc>
      <w:tc>
        <w:tcPr>
          <w:tcW w:w="4531" w:type="dxa"/>
        </w:tcPr>
        <w:p w:rsidR="00B577DB" w:rsidRPr="001430D1" w:rsidRDefault="00B577DB">
          <w:pPr>
            <w:pStyle w:val="AltBilgi"/>
            <w:rPr>
              <w:b/>
            </w:rPr>
          </w:pPr>
          <w:r w:rsidRPr="001430D1">
            <w:rPr>
              <w:b/>
            </w:rPr>
            <w:t>ONAYLAYAN</w:t>
          </w:r>
        </w:p>
      </w:tc>
    </w:tr>
    <w:tr w:rsidR="00B577DB" w:rsidTr="001430D1">
      <w:trPr>
        <w:trHeight w:val="744"/>
      </w:trPr>
      <w:tc>
        <w:tcPr>
          <w:tcW w:w="4531" w:type="dxa"/>
        </w:tcPr>
        <w:p w:rsidR="00B577DB" w:rsidRDefault="00B40D2E">
          <w:pPr>
            <w:pStyle w:val="AltBilgi"/>
          </w:pPr>
          <w:r>
            <w:t>Erdem KAYA (Fakülte Sekreteri)</w:t>
          </w:r>
        </w:p>
      </w:tc>
      <w:tc>
        <w:tcPr>
          <w:tcW w:w="4531" w:type="dxa"/>
        </w:tcPr>
        <w:p w:rsidR="00B577DB" w:rsidRDefault="00B577DB">
          <w:pPr>
            <w:pStyle w:val="AltBilgi"/>
          </w:pPr>
          <w:r>
            <w:t xml:space="preserve">Prof. Dr. </w:t>
          </w:r>
          <w:proofErr w:type="spellStart"/>
          <w:r>
            <w:t>Kazim</w:t>
          </w:r>
          <w:proofErr w:type="spellEnd"/>
          <w:r>
            <w:t xml:space="preserve"> ŞAHİN  (Dekan)</w:t>
          </w:r>
        </w:p>
      </w:tc>
    </w:tr>
  </w:tbl>
  <w:p w:rsidR="00B577DB" w:rsidRDefault="00B577D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D2E" w:rsidRDefault="00B40D2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447" w:rsidRDefault="000D0447" w:rsidP="00817441">
      <w:r>
        <w:separator/>
      </w:r>
    </w:p>
  </w:footnote>
  <w:footnote w:type="continuationSeparator" w:id="0">
    <w:p w:rsidR="000D0447" w:rsidRDefault="000D0447" w:rsidP="00817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D2E" w:rsidRDefault="00B40D2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025" w:type="dxa"/>
      <w:tblInd w:w="-431" w:type="dxa"/>
      <w:tblLook w:val="04A0" w:firstRow="1" w:lastRow="0" w:firstColumn="1" w:lastColumn="0" w:noHBand="0" w:noVBand="1"/>
    </w:tblPr>
    <w:tblGrid>
      <w:gridCol w:w="2738"/>
      <w:gridCol w:w="2848"/>
      <w:gridCol w:w="2148"/>
      <w:gridCol w:w="2291"/>
    </w:tblGrid>
    <w:tr w:rsidR="00817441" w:rsidTr="001430D1">
      <w:trPr>
        <w:trHeight w:val="411"/>
      </w:trPr>
      <w:tc>
        <w:tcPr>
          <w:tcW w:w="2738" w:type="dxa"/>
          <w:vMerge w:val="restart"/>
        </w:tcPr>
        <w:p w:rsidR="00817441" w:rsidRDefault="00817441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5E1F1E1C" wp14:editId="6AD2FB86">
                <wp:extent cx="1181100" cy="1152525"/>
                <wp:effectExtent l="0" t="0" r="0" b="9525"/>
                <wp:docPr id="1" name="Resim 1" descr="Fırat Üniversitesi Veteriner Fakültesi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ırat Üniversitesi Veteriner Fakültesi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8" w:type="dxa"/>
          <w:vMerge w:val="restart"/>
        </w:tcPr>
        <w:p w:rsidR="00B577DB" w:rsidRDefault="00B577DB">
          <w:pPr>
            <w:pStyle w:val="stBilgi"/>
          </w:pPr>
        </w:p>
        <w:p w:rsidR="00B577DB" w:rsidRDefault="00B577DB">
          <w:pPr>
            <w:pStyle w:val="stBilgi"/>
          </w:pPr>
        </w:p>
        <w:p w:rsidR="00817441" w:rsidRPr="00B577DB" w:rsidRDefault="001E0159" w:rsidP="00520C6D">
          <w:pPr>
            <w:pStyle w:val="stBilgi"/>
            <w:jc w:val="center"/>
            <w:rPr>
              <w:b/>
            </w:rPr>
          </w:pPr>
          <w:r>
            <w:rPr>
              <w:b/>
            </w:rPr>
            <w:t>İÇ HİZMETLER ŞEFİ</w:t>
          </w:r>
          <w:r w:rsidR="00520C6D">
            <w:rPr>
              <w:b/>
            </w:rPr>
            <w:t xml:space="preserve">                    </w:t>
          </w:r>
          <w:r w:rsidR="00817441" w:rsidRPr="00B577DB">
            <w:rPr>
              <w:b/>
            </w:rPr>
            <w:t>GÖREV TANIM</w:t>
          </w:r>
          <w:r w:rsidR="00096B0C">
            <w:rPr>
              <w:b/>
            </w:rPr>
            <w:t>I</w:t>
          </w:r>
        </w:p>
      </w:tc>
      <w:tc>
        <w:tcPr>
          <w:tcW w:w="2148" w:type="dxa"/>
        </w:tcPr>
        <w:p w:rsidR="00817441" w:rsidRPr="00B577DB" w:rsidRDefault="00817441">
          <w:pPr>
            <w:pStyle w:val="stBilgi"/>
            <w:rPr>
              <w:b/>
            </w:rPr>
          </w:pPr>
          <w:r w:rsidRPr="00B577DB">
            <w:rPr>
              <w:b/>
            </w:rPr>
            <w:t xml:space="preserve">Doküman </w:t>
          </w:r>
          <w:r w:rsidR="00B577DB" w:rsidRPr="00B577DB">
            <w:rPr>
              <w:b/>
            </w:rPr>
            <w:t>/</w:t>
          </w:r>
          <w:r w:rsidRPr="00B577DB">
            <w:rPr>
              <w:b/>
            </w:rPr>
            <w:t>Bölüm No:</w:t>
          </w:r>
        </w:p>
      </w:tc>
      <w:tc>
        <w:tcPr>
          <w:tcW w:w="2291" w:type="dxa"/>
        </w:tcPr>
        <w:p w:rsidR="00817441" w:rsidRDefault="001430D1">
          <w:pPr>
            <w:pStyle w:val="stBilgi"/>
          </w:pPr>
          <w:r>
            <w:t>FÜ</w:t>
          </w:r>
          <w:r w:rsidR="00F12C29">
            <w:t>V</w:t>
          </w:r>
          <w:r>
            <w:t xml:space="preserve">F DEK. </w:t>
          </w:r>
          <w:proofErr w:type="gramStart"/>
          <w:r>
            <w:t>GT</w:t>
          </w:r>
          <w:r w:rsidR="00E93486">
            <w:t xml:space="preserve">  06</w:t>
          </w:r>
          <w:proofErr w:type="gramEnd"/>
        </w:p>
      </w:tc>
    </w:tr>
    <w:tr w:rsidR="00817441" w:rsidTr="001430D1">
      <w:trPr>
        <w:trHeight w:val="462"/>
      </w:trPr>
      <w:tc>
        <w:tcPr>
          <w:tcW w:w="2738" w:type="dxa"/>
          <w:vMerge/>
        </w:tcPr>
        <w:p w:rsidR="00817441" w:rsidRDefault="00817441">
          <w:pPr>
            <w:pStyle w:val="stBilgi"/>
            <w:rPr>
              <w:noProof/>
            </w:rPr>
          </w:pPr>
        </w:p>
      </w:tc>
      <w:tc>
        <w:tcPr>
          <w:tcW w:w="2848" w:type="dxa"/>
          <w:vMerge/>
        </w:tcPr>
        <w:p w:rsidR="00817441" w:rsidRDefault="00817441">
          <w:pPr>
            <w:pStyle w:val="stBilgi"/>
          </w:pPr>
        </w:p>
      </w:tc>
      <w:tc>
        <w:tcPr>
          <w:tcW w:w="2148" w:type="dxa"/>
        </w:tcPr>
        <w:p w:rsidR="00817441" w:rsidRPr="00B577DB" w:rsidRDefault="00B577DB">
          <w:pPr>
            <w:pStyle w:val="stBilgi"/>
            <w:rPr>
              <w:b/>
            </w:rPr>
          </w:pPr>
          <w:r w:rsidRPr="00B577DB">
            <w:rPr>
              <w:b/>
            </w:rPr>
            <w:t>Yayın Tarihi:</w:t>
          </w:r>
        </w:p>
      </w:tc>
      <w:tc>
        <w:tcPr>
          <w:tcW w:w="2291" w:type="dxa"/>
        </w:tcPr>
        <w:p w:rsidR="00817441" w:rsidRDefault="00817441">
          <w:pPr>
            <w:pStyle w:val="stBilgi"/>
          </w:pPr>
        </w:p>
      </w:tc>
    </w:tr>
    <w:tr w:rsidR="00817441" w:rsidTr="001430D1">
      <w:trPr>
        <w:trHeight w:val="477"/>
      </w:trPr>
      <w:tc>
        <w:tcPr>
          <w:tcW w:w="2738" w:type="dxa"/>
          <w:vMerge/>
        </w:tcPr>
        <w:p w:rsidR="00817441" w:rsidRDefault="00817441">
          <w:pPr>
            <w:pStyle w:val="stBilgi"/>
            <w:rPr>
              <w:noProof/>
            </w:rPr>
          </w:pPr>
        </w:p>
      </w:tc>
      <w:tc>
        <w:tcPr>
          <w:tcW w:w="2848" w:type="dxa"/>
          <w:vMerge/>
        </w:tcPr>
        <w:p w:rsidR="00817441" w:rsidRDefault="00817441">
          <w:pPr>
            <w:pStyle w:val="stBilgi"/>
          </w:pPr>
        </w:p>
      </w:tc>
      <w:tc>
        <w:tcPr>
          <w:tcW w:w="2148" w:type="dxa"/>
        </w:tcPr>
        <w:p w:rsidR="00817441" w:rsidRPr="00B577DB" w:rsidRDefault="00B577DB">
          <w:pPr>
            <w:pStyle w:val="stBilgi"/>
            <w:rPr>
              <w:b/>
            </w:rPr>
          </w:pPr>
          <w:proofErr w:type="spellStart"/>
          <w:r w:rsidRPr="00B577DB">
            <w:rPr>
              <w:b/>
            </w:rPr>
            <w:t>Rev</w:t>
          </w:r>
          <w:proofErr w:type="spellEnd"/>
          <w:r w:rsidRPr="00B577DB">
            <w:rPr>
              <w:b/>
            </w:rPr>
            <w:t>.</w:t>
          </w:r>
          <w:r w:rsidR="00F12C29">
            <w:rPr>
              <w:b/>
            </w:rPr>
            <w:t xml:space="preserve"> </w:t>
          </w:r>
          <w:r w:rsidRPr="00B577DB">
            <w:rPr>
              <w:b/>
            </w:rPr>
            <w:t>Tarihi No:</w:t>
          </w:r>
        </w:p>
      </w:tc>
      <w:tc>
        <w:tcPr>
          <w:tcW w:w="2291" w:type="dxa"/>
        </w:tcPr>
        <w:p w:rsidR="00817441" w:rsidRDefault="001E0159" w:rsidP="001E0159">
          <w:pPr>
            <w:pStyle w:val="stBilgi"/>
          </w:pPr>
          <w:r>
            <w:t>11</w:t>
          </w:r>
          <w:r w:rsidR="00E93486">
            <w:t>.0</w:t>
          </w:r>
          <w:r>
            <w:t>8.2026</w:t>
          </w:r>
        </w:p>
      </w:tc>
    </w:tr>
    <w:tr w:rsidR="00817441" w:rsidTr="001430D1">
      <w:trPr>
        <w:trHeight w:val="333"/>
      </w:trPr>
      <w:tc>
        <w:tcPr>
          <w:tcW w:w="2738" w:type="dxa"/>
          <w:vMerge/>
        </w:tcPr>
        <w:p w:rsidR="00817441" w:rsidRDefault="00817441">
          <w:pPr>
            <w:pStyle w:val="stBilgi"/>
            <w:rPr>
              <w:noProof/>
            </w:rPr>
          </w:pPr>
        </w:p>
      </w:tc>
      <w:tc>
        <w:tcPr>
          <w:tcW w:w="2848" w:type="dxa"/>
          <w:vMerge/>
        </w:tcPr>
        <w:p w:rsidR="00817441" w:rsidRDefault="00817441">
          <w:pPr>
            <w:pStyle w:val="stBilgi"/>
          </w:pPr>
        </w:p>
      </w:tc>
      <w:tc>
        <w:tcPr>
          <w:tcW w:w="2148" w:type="dxa"/>
        </w:tcPr>
        <w:p w:rsidR="00817441" w:rsidRPr="00B577DB" w:rsidRDefault="00B577DB">
          <w:pPr>
            <w:pStyle w:val="stBilgi"/>
            <w:rPr>
              <w:b/>
            </w:rPr>
          </w:pPr>
          <w:r w:rsidRPr="00B577DB">
            <w:rPr>
              <w:b/>
            </w:rPr>
            <w:t>Sayfa No:</w:t>
          </w:r>
        </w:p>
      </w:tc>
      <w:tc>
        <w:tcPr>
          <w:tcW w:w="2291" w:type="dxa"/>
        </w:tcPr>
        <w:p w:rsidR="00817441" w:rsidRDefault="00AC5909">
          <w:pPr>
            <w:pStyle w:val="stBilgi"/>
          </w:pPr>
          <w:r>
            <w:t>03</w:t>
          </w:r>
        </w:p>
      </w:tc>
    </w:tr>
  </w:tbl>
  <w:p w:rsidR="00817441" w:rsidRDefault="0081744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D2E" w:rsidRDefault="00B40D2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C3957"/>
    <w:multiLevelType w:val="multilevel"/>
    <w:tmpl w:val="E3B055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450"/>
    <w:rsid w:val="00096B0C"/>
    <w:rsid w:val="000D0447"/>
    <w:rsid w:val="00101792"/>
    <w:rsid w:val="001430D1"/>
    <w:rsid w:val="00152423"/>
    <w:rsid w:val="001E0159"/>
    <w:rsid w:val="002F2F91"/>
    <w:rsid w:val="00315CFE"/>
    <w:rsid w:val="00475450"/>
    <w:rsid w:val="00476346"/>
    <w:rsid w:val="00492203"/>
    <w:rsid w:val="004C0145"/>
    <w:rsid w:val="004E2030"/>
    <w:rsid w:val="00514DA6"/>
    <w:rsid w:val="00520C6D"/>
    <w:rsid w:val="00544E76"/>
    <w:rsid w:val="005F0C56"/>
    <w:rsid w:val="006A176A"/>
    <w:rsid w:val="006D58C4"/>
    <w:rsid w:val="00710975"/>
    <w:rsid w:val="00721D36"/>
    <w:rsid w:val="007574C6"/>
    <w:rsid w:val="00817441"/>
    <w:rsid w:val="008374AB"/>
    <w:rsid w:val="008963D4"/>
    <w:rsid w:val="008D762A"/>
    <w:rsid w:val="008F018C"/>
    <w:rsid w:val="009A3D56"/>
    <w:rsid w:val="00A216ED"/>
    <w:rsid w:val="00A66FA5"/>
    <w:rsid w:val="00AC5909"/>
    <w:rsid w:val="00B40D2E"/>
    <w:rsid w:val="00B577DB"/>
    <w:rsid w:val="00C276AF"/>
    <w:rsid w:val="00C67091"/>
    <w:rsid w:val="00C746FD"/>
    <w:rsid w:val="00D967CC"/>
    <w:rsid w:val="00DF03C4"/>
    <w:rsid w:val="00E01D79"/>
    <w:rsid w:val="00E14C69"/>
    <w:rsid w:val="00E6142D"/>
    <w:rsid w:val="00E761DF"/>
    <w:rsid w:val="00E93486"/>
    <w:rsid w:val="00F1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9409ED"/>
  <w15:chartTrackingRefBased/>
  <w15:docId w15:val="{505B1549-F4E9-46DE-AF35-C07D1690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1744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817441"/>
  </w:style>
  <w:style w:type="paragraph" w:styleId="AltBilgi">
    <w:name w:val="footer"/>
    <w:basedOn w:val="Normal"/>
    <w:link w:val="AltBilgiChar"/>
    <w:uiPriority w:val="99"/>
    <w:unhideWhenUsed/>
    <w:rsid w:val="0081744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817441"/>
  </w:style>
  <w:style w:type="table" w:styleId="TabloKlavuzu">
    <w:name w:val="Table Grid"/>
    <w:basedOn w:val="NormalTablo"/>
    <w:uiPriority w:val="39"/>
    <w:rsid w:val="00817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710975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1097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3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emre</dc:creator>
  <cp:keywords/>
  <dc:description/>
  <cp:lastModifiedBy>emre</cp:lastModifiedBy>
  <cp:revision>29</cp:revision>
  <dcterms:created xsi:type="dcterms:W3CDTF">2025-04-10T13:30:00Z</dcterms:created>
  <dcterms:modified xsi:type="dcterms:W3CDTF">2026-08-11T10:55:00Z</dcterms:modified>
</cp:coreProperties>
</file>